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2042" w14:textId="77777777" w:rsidR="0096445B" w:rsidRDefault="0096445B" w:rsidP="0096445B">
      <w:pPr>
        <w:jc w:val="right"/>
        <w:rPr>
          <w:rFonts w:ascii="Monotype Corsiva" w:hAnsi="Monotype Corsiva"/>
          <w:color w:val="0000FF"/>
          <w:sz w:val="48"/>
          <w:szCs w:val="48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2BBA319" wp14:editId="636CB326">
            <wp:simplePos x="0" y="0"/>
            <wp:positionH relativeFrom="column">
              <wp:posOffset>-114300</wp:posOffset>
            </wp:positionH>
            <wp:positionV relativeFrom="paragraph">
              <wp:posOffset>143510</wp:posOffset>
            </wp:positionV>
            <wp:extent cx="914400" cy="7315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57" r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0000FF"/>
          <w:sz w:val="44"/>
          <w:szCs w:val="44"/>
        </w:rPr>
        <w:t xml:space="preserve">           </w:t>
      </w:r>
      <w:r w:rsidR="003842D6">
        <w:rPr>
          <w:rFonts w:ascii="Monotype Corsiva" w:hAnsi="Monotype Corsiva"/>
          <w:noProof/>
          <w:color w:val="0000FF"/>
          <w:sz w:val="40"/>
          <w:szCs w:val="44"/>
        </w:rPr>
        <mc:AlternateContent>
          <mc:Choice Requires="wps">
            <w:drawing>
              <wp:inline distT="0" distB="0" distL="0" distR="0" wp14:anchorId="5C219411" wp14:editId="0F3A3329">
                <wp:extent cx="3962400" cy="371475"/>
                <wp:effectExtent l="19050" t="9525" r="28575" b="28575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CD666A" w14:textId="77777777" w:rsidR="003842D6" w:rsidRDefault="003842D6" w:rsidP="003842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outline/>
                                <w:shadow/>
                                <w:color w:val="0000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Liberian Association of Pennsylvania, Inc.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21941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312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76CD666A" w14:textId="77777777" w:rsidR="003842D6" w:rsidRDefault="003842D6" w:rsidP="003842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outline/>
                          <w:shadow/>
                          <w:color w:val="0000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Liberian Association of Pennsylvania, Inc.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onotype Corsiva" w:hAnsi="Monotype Corsiva"/>
          <w:color w:val="0000FF"/>
          <w:sz w:val="44"/>
          <w:szCs w:val="44"/>
        </w:rPr>
        <w:t xml:space="preserve">  </w:t>
      </w:r>
      <w:r>
        <w:rPr>
          <w:noProof/>
          <w:color w:val="0000FF"/>
        </w:rPr>
        <w:drawing>
          <wp:inline distT="0" distB="0" distL="0" distR="0" wp14:anchorId="46C95D59" wp14:editId="360EF4AD">
            <wp:extent cx="898525" cy="763270"/>
            <wp:effectExtent l="19050" t="0" r="0" b="0"/>
            <wp:docPr id="2" name="Picture 2" descr="pennsyl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syl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00FF"/>
          <w:sz w:val="48"/>
          <w:szCs w:val="48"/>
        </w:rPr>
        <w:t xml:space="preserve">       </w:t>
      </w:r>
      <w:r>
        <w:t xml:space="preserve"> </w:t>
      </w:r>
    </w:p>
    <w:p w14:paraId="12706589" w14:textId="77777777" w:rsidR="003842D6" w:rsidRPr="00B640E8" w:rsidRDefault="003842D6" w:rsidP="0096445B">
      <w:pPr>
        <w:jc w:val="center"/>
      </w:pPr>
      <w:r w:rsidRPr="00B640E8">
        <w:t xml:space="preserve">Elections Commission </w:t>
      </w:r>
    </w:p>
    <w:p w14:paraId="7CF3FF46" w14:textId="77777777" w:rsidR="0096445B" w:rsidRPr="00B640E8" w:rsidRDefault="0096445B" w:rsidP="0096445B">
      <w:pPr>
        <w:jc w:val="center"/>
      </w:pPr>
      <w:r w:rsidRPr="00B640E8">
        <w:t>1155 S. 54</w:t>
      </w:r>
      <w:r w:rsidRPr="00B640E8">
        <w:rPr>
          <w:vertAlign w:val="superscript"/>
        </w:rPr>
        <w:t>th</w:t>
      </w:r>
      <w:r w:rsidRPr="00B640E8">
        <w:t xml:space="preserve"> Street</w:t>
      </w:r>
    </w:p>
    <w:p w14:paraId="37951DB6" w14:textId="77777777" w:rsidR="0096445B" w:rsidRPr="00B640E8" w:rsidRDefault="0096445B" w:rsidP="0096445B">
      <w:pPr>
        <w:jc w:val="center"/>
      </w:pPr>
      <w:r w:rsidRPr="00B640E8">
        <w:t>Philadelphia, PA  19143</w:t>
      </w:r>
    </w:p>
    <w:p w14:paraId="4926A455" w14:textId="77777777" w:rsidR="0096445B" w:rsidRPr="00B640E8" w:rsidRDefault="0096445B" w:rsidP="0096445B">
      <w:pPr>
        <w:rPr>
          <w:b/>
          <w:i/>
          <w:color w:val="339966"/>
        </w:rPr>
      </w:pPr>
    </w:p>
    <w:p w14:paraId="02CCAA67" w14:textId="5A5C779F" w:rsidR="00F20CB0" w:rsidRPr="00B640E8" w:rsidRDefault="00F20CB0" w:rsidP="0096445B">
      <w:pPr>
        <w:rPr>
          <w:b/>
          <w:i/>
          <w:color w:val="00B050"/>
        </w:rPr>
      </w:pPr>
      <w:bookmarkStart w:id="1" w:name="_Hlk15874188"/>
      <w:r w:rsidRPr="00B640E8">
        <w:rPr>
          <w:b/>
          <w:i/>
          <w:color w:val="00B050"/>
        </w:rPr>
        <w:t>Office</w:t>
      </w:r>
      <w:r w:rsidR="009349A2">
        <w:rPr>
          <w:b/>
          <w:i/>
          <w:color w:val="00B050"/>
        </w:rPr>
        <w:t>s</w:t>
      </w:r>
      <w:r w:rsidRPr="00B640E8">
        <w:rPr>
          <w:b/>
          <w:i/>
          <w:color w:val="00B050"/>
        </w:rPr>
        <w:t xml:space="preserve"> of the </w:t>
      </w:r>
      <w:r w:rsidR="009349A2">
        <w:rPr>
          <w:b/>
          <w:i/>
          <w:color w:val="00B050"/>
        </w:rPr>
        <w:t>Elections Commission</w:t>
      </w:r>
      <w:bookmarkEnd w:id="1"/>
      <w:r w:rsidRPr="00B640E8">
        <w:rPr>
          <w:b/>
          <w:i/>
          <w:color w:val="00B050"/>
        </w:rPr>
        <w:t xml:space="preserve"> </w:t>
      </w:r>
    </w:p>
    <w:p w14:paraId="2DCAD059" w14:textId="77777777" w:rsidR="009349A2" w:rsidRDefault="0096445B" w:rsidP="0096445B">
      <w:pPr>
        <w:rPr>
          <w:b/>
          <w:i/>
          <w:color w:val="00B050"/>
        </w:rPr>
      </w:pPr>
      <w:r w:rsidRPr="00B640E8">
        <w:rPr>
          <w:b/>
          <w:i/>
          <w:color w:val="00B050"/>
        </w:rPr>
        <w:t>Cell</w:t>
      </w:r>
      <w:r w:rsidR="003842D6" w:rsidRPr="00B640E8">
        <w:rPr>
          <w:b/>
          <w:i/>
          <w:color w:val="00B050"/>
        </w:rPr>
        <w:t>s</w:t>
      </w:r>
      <w:r w:rsidRPr="00B640E8">
        <w:rPr>
          <w:b/>
          <w:i/>
          <w:color w:val="00B050"/>
        </w:rPr>
        <w:t xml:space="preserve">: </w:t>
      </w:r>
      <w:r w:rsidR="003842D6" w:rsidRPr="00B640E8">
        <w:rPr>
          <w:b/>
          <w:i/>
          <w:color w:val="00B050"/>
        </w:rPr>
        <w:t>215-824-9000</w:t>
      </w:r>
      <w:r w:rsidR="009349A2">
        <w:rPr>
          <w:b/>
          <w:i/>
          <w:color w:val="00B050"/>
        </w:rPr>
        <w:t>/610-9314018/610-809-8372</w:t>
      </w:r>
    </w:p>
    <w:p w14:paraId="6A7B3701" w14:textId="3C090F8B" w:rsidR="0096445B" w:rsidRPr="00B640E8" w:rsidRDefault="009349A2" w:rsidP="0096445B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          401-659-7072/346-317-3549</w:t>
      </w:r>
      <w:r w:rsidR="003842D6" w:rsidRPr="00B640E8">
        <w:rPr>
          <w:b/>
          <w:i/>
          <w:color w:val="00B050"/>
        </w:rPr>
        <w:t xml:space="preserve">  </w:t>
      </w:r>
    </w:p>
    <w:p w14:paraId="13FA114F" w14:textId="7758933C" w:rsidR="0096445B" w:rsidRPr="00B640E8" w:rsidRDefault="0096445B" w:rsidP="0096445B">
      <w:pPr>
        <w:rPr>
          <w:rStyle w:val="Hyperlink"/>
          <w:b/>
          <w:i/>
        </w:rPr>
      </w:pPr>
      <w:r w:rsidRPr="00B640E8">
        <w:rPr>
          <w:b/>
          <w:i/>
          <w:color w:val="00B050"/>
        </w:rPr>
        <w:t>Email:</w:t>
      </w:r>
      <w:r w:rsidRPr="00B640E8">
        <w:rPr>
          <w:b/>
          <w:i/>
          <w:color w:val="339966"/>
        </w:rPr>
        <w:t xml:space="preserve"> </w:t>
      </w:r>
      <w:hyperlink r:id="rId9" w:history="1">
        <w:r w:rsidR="00F20CB0" w:rsidRPr="00B640E8">
          <w:rPr>
            <w:rStyle w:val="Hyperlink"/>
            <w:b/>
            <w:i/>
          </w:rPr>
          <w:t>lapecom2019@gmail.com</w:t>
        </w:r>
      </w:hyperlink>
    </w:p>
    <w:p w14:paraId="40E6B68D" w14:textId="1C154F1F" w:rsidR="00F20CB0" w:rsidRPr="00B640E8" w:rsidRDefault="00F20CB0" w:rsidP="0096445B">
      <w:pPr>
        <w:rPr>
          <w:rStyle w:val="Hyperlink"/>
          <w:b/>
          <w:i/>
        </w:rPr>
      </w:pPr>
    </w:p>
    <w:p w14:paraId="3885774A" w14:textId="72C2900F" w:rsidR="00F20CB0" w:rsidRPr="00B640E8" w:rsidRDefault="00F20CB0" w:rsidP="0096445B">
      <w:pPr>
        <w:rPr>
          <w:rStyle w:val="Hyperlink"/>
          <w:b/>
          <w:i/>
          <w:color w:val="auto"/>
          <w:u w:val="none"/>
        </w:rPr>
      </w:pPr>
      <w:r w:rsidRPr="00B640E8">
        <w:rPr>
          <w:rStyle w:val="Hyperlink"/>
          <w:b/>
          <w:i/>
          <w:color w:val="auto"/>
          <w:u w:val="none"/>
        </w:rPr>
        <w:t xml:space="preserve">August </w:t>
      </w:r>
      <w:r w:rsidR="009349A2">
        <w:rPr>
          <w:rStyle w:val="Hyperlink"/>
          <w:b/>
          <w:i/>
          <w:color w:val="auto"/>
          <w:u w:val="none"/>
        </w:rPr>
        <w:t>13</w:t>
      </w:r>
      <w:r w:rsidRPr="00B640E8">
        <w:rPr>
          <w:rStyle w:val="Hyperlink"/>
          <w:b/>
          <w:i/>
          <w:color w:val="auto"/>
          <w:u w:val="none"/>
        </w:rPr>
        <w:t>, 2019</w:t>
      </w:r>
    </w:p>
    <w:p w14:paraId="33375F92" w14:textId="77777777" w:rsidR="005F648E" w:rsidRDefault="005F648E" w:rsidP="005F648E">
      <w:pPr>
        <w:rPr>
          <w:rStyle w:val="Hyperlink"/>
          <w:b/>
          <w:i/>
          <w:color w:val="auto"/>
          <w:u w:val="none"/>
        </w:rPr>
      </w:pPr>
    </w:p>
    <w:p w14:paraId="03BB2370" w14:textId="6E5A31D0" w:rsidR="00F20CB0" w:rsidRPr="00B640E8" w:rsidRDefault="00F20CB0" w:rsidP="005F648E">
      <w:pPr>
        <w:jc w:val="center"/>
        <w:rPr>
          <w:rStyle w:val="Hyperlink"/>
          <w:b/>
          <w:i/>
          <w:color w:val="auto"/>
        </w:rPr>
      </w:pPr>
      <w:r w:rsidRPr="00B640E8">
        <w:rPr>
          <w:rStyle w:val="Hyperlink"/>
          <w:b/>
          <w:i/>
          <w:color w:val="auto"/>
        </w:rPr>
        <w:t>Official Announcement: 2019 General Elections</w:t>
      </w:r>
    </w:p>
    <w:p w14:paraId="2EEF1976" w14:textId="77777777" w:rsidR="009D5C7F" w:rsidRPr="00B640E8" w:rsidRDefault="009D5C7F" w:rsidP="00F20CB0">
      <w:pPr>
        <w:jc w:val="center"/>
        <w:rPr>
          <w:rStyle w:val="Hyperlink"/>
          <w:b/>
          <w:i/>
          <w:color w:val="auto"/>
        </w:rPr>
      </w:pPr>
    </w:p>
    <w:p w14:paraId="4B1CB21E" w14:textId="26E9FB2C" w:rsidR="00F20CB0" w:rsidRPr="00B640E8" w:rsidRDefault="00F20CB0" w:rsidP="00F20CB0">
      <w:pPr>
        <w:rPr>
          <w:rStyle w:val="Hyperlink"/>
          <w:b/>
          <w:i/>
          <w:color w:val="auto"/>
        </w:rPr>
      </w:pPr>
    </w:p>
    <w:p w14:paraId="17F0DEB5" w14:textId="7D3C065A" w:rsidR="00F3239C" w:rsidRDefault="00822FB1" w:rsidP="00F20CB0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 xml:space="preserve">On </w:t>
      </w:r>
      <w:r w:rsidRPr="00822FB1">
        <w:rPr>
          <w:rStyle w:val="Hyperlink"/>
          <w:bCs/>
          <w:iCs/>
          <w:color w:val="auto"/>
          <w:u w:val="none"/>
        </w:rPr>
        <w:t>August 6, 2019</w:t>
      </w:r>
      <w:r w:rsidR="009079D2">
        <w:rPr>
          <w:rStyle w:val="Hyperlink"/>
          <w:bCs/>
          <w:iCs/>
          <w:color w:val="auto"/>
          <w:u w:val="none"/>
        </w:rPr>
        <w:t xml:space="preserve">, the 2019 General Elections </w:t>
      </w:r>
      <w:proofErr w:type="gramStart"/>
      <w:r w:rsidR="009079D2">
        <w:rPr>
          <w:rStyle w:val="Hyperlink"/>
          <w:bCs/>
          <w:iCs/>
          <w:color w:val="auto"/>
          <w:u w:val="none"/>
        </w:rPr>
        <w:t>was</w:t>
      </w:r>
      <w:proofErr w:type="gramEnd"/>
      <w:r w:rsidR="009079D2">
        <w:rPr>
          <w:rStyle w:val="Hyperlink"/>
          <w:bCs/>
          <w:iCs/>
          <w:color w:val="auto"/>
          <w:u w:val="none"/>
        </w:rPr>
        <w:t xml:space="preserve"> postponed </w:t>
      </w:r>
      <w:r>
        <w:rPr>
          <w:rStyle w:val="Hyperlink"/>
          <w:bCs/>
          <w:iCs/>
          <w:color w:val="auto"/>
          <w:u w:val="none"/>
        </w:rPr>
        <w:t xml:space="preserve">pursuant to </w:t>
      </w:r>
      <w:r w:rsidR="009079D2">
        <w:rPr>
          <w:rStyle w:val="Hyperlink"/>
          <w:bCs/>
          <w:iCs/>
          <w:color w:val="auto"/>
          <w:u w:val="none"/>
        </w:rPr>
        <w:t>order</w:t>
      </w:r>
      <w:r>
        <w:rPr>
          <w:rStyle w:val="Hyperlink"/>
          <w:bCs/>
          <w:iCs/>
          <w:color w:val="auto"/>
          <w:u w:val="none"/>
        </w:rPr>
        <w:t>s</w:t>
      </w:r>
      <w:r w:rsidR="009079D2">
        <w:rPr>
          <w:rStyle w:val="Hyperlink"/>
          <w:bCs/>
          <w:iCs/>
          <w:color w:val="auto"/>
          <w:u w:val="none"/>
        </w:rPr>
        <w:t xml:space="preserve"> of </w:t>
      </w:r>
      <w:r w:rsidR="008719F3">
        <w:rPr>
          <w:rStyle w:val="Hyperlink"/>
          <w:bCs/>
          <w:iCs/>
          <w:color w:val="auto"/>
          <w:u w:val="none"/>
        </w:rPr>
        <w:t xml:space="preserve">Her Honor, Judge </w:t>
      </w:r>
      <w:r w:rsidR="00620F28">
        <w:rPr>
          <w:rStyle w:val="Hyperlink"/>
          <w:bCs/>
          <w:iCs/>
          <w:color w:val="auto"/>
          <w:u w:val="none"/>
        </w:rPr>
        <w:t xml:space="preserve">M. Teresa </w:t>
      </w:r>
      <w:proofErr w:type="spellStart"/>
      <w:r w:rsidR="00620F28">
        <w:rPr>
          <w:rStyle w:val="Hyperlink"/>
          <w:bCs/>
          <w:iCs/>
          <w:color w:val="auto"/>
          <w:u w:val="none"/>
        </w:rPr>
        <w:t>Sarmina</w:t>
      </w:r>
      <w:proofErr w:type="spellEnd"/>
      <w:r w:rsidR="008719F3">
        <w:rPr>
          <w:rStyle w:val="Hyperlink"/>
          <w:bCs/>
          <w:iCs/>
          <w:color w:val="auto"/>
          <w:u w:val="none"/>
        </w:rPr>
        <w:t xml:space="preserve"> of the </w:t>
      </w:r>
      <w:r w:rsidR="00620F28">
        <w:rPr>
          <w:rStyle w:val="Hyperlink"/>
          <w:bCs/>
          <w:iCs/>
          <w:color w:val="auto"/>
          <w:u w:val="none"/>
        </w:rPr>
        <w:t>Court of Common Pleas</w:t>
      </w:r>
      <w:r w:rsidR="00C130ED">
        <w:rPr>
          <w:rStyle w:val="Hyperlink"/>
          <w:bCs/>
          <w:iCs/>
          <w:color w:val="auto"/>
          <w:u w:val="none"/>
        </w:rPr>
        <w:t xml:space="preserve"> of Philadelphia County, Pennsylvania</w:t>
      </w:r>
      <w:r w:rsidR="009079D2">
        <w:rPr>
          <w:rStyle w:val="Hyperlink"/>
          <w:bCs/>
          <w:iCs/>
          <w:color w:val="auto"/>
          <w:u w:val="none"/>
        </w:rPr>
        <w:t xml:space="preserve">. The new date for the elections </w:t>
      </w:r>
      <w:r>
        <w:rPr>
          <w:rStyle w:val="Hyperlink"/>
          <w:bCs/>
          <w:iCs/>
          <w:color w:val="auto"/>
          <w:u w:val="none"/>
        </w:rPr>
        <w:t xml:space="preserve">is </w:t>
      </w:r>
      <w:r w:rsidRPr="00822FB1">
        <w:rPr>
          <w:rStyle w:val="Hyperlink"/>
          <w:bCs/>
          <w:iCs/>
          <w:color w:val="auto"/>
          <w:u w:val="none"/>
        </w:rPr>
        <w:t xml:space="preserve">Saturday, </w:t>
      </w:r>
      <w:r>
        <w:rPr>
          <w:rStyle w:val="Hyperlink"/>
          <w:bCs/>
          <w:iCs/>
          <w:color w:val="auto"/>
          <w:u w:val="none"/>
        </w:rPr>
        <w:t>Novemb</w:t>
      </w:r>
      <w:r w:rsidRPr="00822FB1">
        <w:rPr>
          <w:rStyle w:val="Hyperlink"/>
          <w:bCs/>
          <w:iCs/>
          <w:color w:val="auto"/>
          <w:u w:val="none"/>
        </w:rPr>
        <w:t>er 9, 2019</w:t>
      </w:r>
      <w:r>
        <w:rPr>
          <w:rStyle w:val="Hyperlink"/>
          <w:bCs/>
          <w:iCs/>
          <w:color w:val="auto"/>
          <w:u w:val="none"/>
        </w:rPr>
        <w:t xml:space="preserve"> as set by </w:t>
      </w:r>
      <w:r w:rsidR="009079D2">
        <w:rPr>
          <w:rStyle w:val="Hyperlink"/>
          <w:bCs/>
          <w:iCs/>
          <w:color w:val="auto"/>
          <w:u w:val="none"/>
        </w:rPr>
        <w:t xml:space="preserve">Judge </w:t>
      </w:r>
      <w:proofErr w:type="spellStart"/>
      <w:r w:rsidR="009079D2">
        <w:rPr>
          <w:rStyle w:val="Hyperlink"/>
          <w:bCs/>
          <w:iCs/>
          <w:color w:val="auto"/>
          <w:u w:val="none"/>
        </w:rPr>
        <w:t>Sarmina</w:t>
      </w:r>
      <w:proofErr w:type="spellEnd"/>
      <w:r>
        <w:rPr>
          <w:rStyle w:val="Hyperlink"/>
          <w:bCs/>
          <w:iCs/>
          <w:color w:val="auto"/>
          <w:u w:val="none"/>
        </w:rPr>
        <w:t xml:space="preserve">. Additionally, it was </w:t>
      </w:r>
      <w:r w:rsidR="009079D2">
        <w:rPr>
          <w:rStyle w:val="Hyperlink"/>
          <w:bCs/>
          <w:iCs/>
          <w:color w:val="auto"/>
          <w:u w:val="none"/>
        </w:rPr>
        <w:t>ordered that the Membership roster released by the membership committee of L</w:t>
      </w:r>
      <w:r w:rsidR="00F3239C">
        <w:rPr>
          <w:rStyle w:val="Hyperlink"/>
          <w:bCs/>
          <w:iCs/>
          <w:color w:val="auto"/>
          <w:u w:val="none"/>
        </w:rPr>
        <w:t>AP</w:t>
      </w:r>
      <w:r w:rsidR="009079D2">
        <w:rPr>
          <w:rStyle w:val="Hyperlink"/>
          <w:bCs/>
          <w:iCs/>
          <w:color w:val="auto"/>
          <w:u w:val="none"/>
        </w:rPr>
        <w:t xml:space="preserve"> be updated and adjusted to include about some 390 </w:t>
      </w:r>
      <w:r w:rsidR="00F3239C">
        <w:rPr>
          <w:rStyle w:val="Hyperlink"/>
          <w:bCs/>
          <w:iCs/>
          <w:color w:val="auto"/>
          <w:u w:val="none"/>
        </w:rPr>
        <w:t>persons</w:t>
      </w:r>
      <w:r w:rsidR="005F648E">
        <w:rPr>
          <w:rStyle w:val="Hyperlink"/>
          <w:bCs/>
          <w:iCs/>
          <w:color w:val="auto"/>
          <w:u w:val="none"/>
        </w:rPr>
        <w:t xml:space="preserve"> or more</w:t>
      </w:r>
      <w:r w:rsidR="00F3239C">
        <w:rPr>
          <w:rStyle w:val="Hyperlink"/>
          <w:bCs/>
          <w:iCs/>
          <w:color w:val="auto"/>
          <w:u w:val="none"/>
        </w:rPr>
        <w:t xml:space="preserve">, who </w:t>
      </w:r>
      <w:r>
        <w:rPr>
          <w:rStyle w:val="Hyperlink"/>
          <w:bCs/>
          <w:iCs/>
          <w:color w:val="auto"/>
          <w:u w:val="none"/>
        </w:rPr>
        <w:t xml:space="preserve">will </w:t>
      </w:r>
      <w:r w:rsidR="00F3239C">
        <w:rPr>
          <w:rStyle w:val="Hyperlink"/>
          <w:bCs/>
          <w:iCs/>
          <w:color w:val="auto"/>
          <w:u w:val="none"/>
        </w:rPr>
        <w:t>be verified by the membership committee</w:t>
      </w:r>
      <w:r w:rsidR="005F648E">
        <w:rPr>
          <w:rStyle w:val="Hyperlink"/>
          <w:bCs/>
          <w:iCs/>
          <w:color w:val="auto"/>
          <w:u w:val="none"/>
        </w:rPr>
        <w:t xml:space="preserve">. The Membership Committee was given about </w:t>
      </w:r>
      <w:r w:rsidR="00F3239C">
        <w:rPr>
          <w:rStyle w:val="Hyperlink"/>
          <w:bCs/>
          <w:iCs/>
          <w:color w:val="auto"/>
          <w:u w:val="none"/>
        </w:rPr>
        <w:t>51 days as of August 6, 2019</w:t>
      </w:r>
      <w:r w:rsidR="005F648E">
        <w:rPr>
          <w:rStyle w:val="Hyperlink"/>
          <w:bCs/>
          <w:iCs/>
          <w:color w:val="auto"/>
          <w:u w:val="none"/>
        </w:rPr>
        <w:t xml:space="preserve"> to complete the membership update</w:t>
      </w:r>
      <w:r w:rsidR="00F3239C">
        <w:rPr>
          <w:rStyle w:val="Hyperlink"/>
          <w:bCs/>
          <w:iCs/>
          <w:color w:val="auto"/>
          <w:u w:val="none"/>
        </w:rPr>
        <w:t xml:space="preserve">. </w:t>
      </w:r>
    </w:p>
    <w:p w14:paraId="244279D7" w14:textId="77777777" w:rsidR="00F3239C" w:rsidRDefault="00F3239C" w:rsidP="00F20CB0">
      <w:pPr>
        <w:rPr>
          <w:rStyle w:val="Hyperlink"/>
          <w:bCs/>
          <w:iCs/>
          <w:color w:val="auto"/>
          <w:u w:val="none"/>
        </w:rPr>
      </w:pPr>
    </w:p>
    <w:p w14:paraId="579B274E" w14:textId="73D69ED5" w:rsidR="00E70A96" w:rsidRDefault="00F3239C" w:rsidP="00F20CB0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 xml:space="preserve">In view of the </w:t>
      </w:r>
      <w:r w:rsidR="00E70A96">
        <w:rPr>
          <w:rStyle w:val="Hyperlink"/>
          <w:bCs/>
          <w:iCs/>
          <w:color w:val="auto"/>
          <w:u w:val="none"/>
        </w:rPr>
        <w:t xml:space="preserve">pending the </w:t>
      </w:r>
      <w:r w:rsidR="009079D2">
        <w:rPr>
          <w:rStyle w:val="Hyperlink"/>
          <w:bCs/>
          <w:iCs/>
          <w:color w:val="auto"/>
          <w:u w:val="none"/>
        </w:rPr>
        <w:t>court ordered</w:t>
      </w:r>
      <w:r w:rsidR="00822FB1">
        <w:rPr>
          <w:rStyle w:val="Hyperlink"/>
          <w:bCs/>
          <w:iCs/>
          <w:color w:val="auto"/>
          <w:u w:val="none"/>
        </w:rPr>
        <w:t xml:space="preserve">, especially as it relates to the updating of the </w:t>
      </w:r>
      <w:r w:rsidR="00E70A96">
        <w:rPr>
          <w:rStyle w:val="Hyperlink"/>
          <w:bCs/>
          <w:iCs/>
          <w:color w:val="auto"/>
          <w:u w:val="none"/>
        </w:rPr>
        <w:t>membership roster</w:t>
      </w:r>
      <w:r w:rsidR="009079D2">
        <w:rPr>
          <w:rStyle w:val="Hyperlink"/>
          <w:bCs/>
          <w:iCs/>
          <w:color w:val="auto"/>
          <w:u w:val="none"/>
        </w:rPr>
        <w:t xml:space="preserve"> </w:t>
      </w:r>
      <w:r w:rsidR="00E70A96">
        <w:rPr>
          <w:rStyle w:val="Hyperlink"/>
          <w:bCs/>
          <w:iCs/>
          <w:color w:val="auto"/>
          <w:u w:val="none"/>
        </w:rPr>
        <w:t xml:space="preserve">by the Membership Committee, the processing all applications for office in the ensuing 2019 General Elections of LAP is extended. </w:t>
      </w:r>
    </w:p>
    <w:p w14:paraId="79558B64" w14:textId="0E29DA69" w:rsidR="00F20CB0" w:rsidRDefault="00F3239C" w:rsidP="00F20CB0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>However</w:t>
      </w:r>
      <w:r w:rsidR="00E70A96">
        <w:rPr>
          <w:rStyle w:val="Hyperlink"/>
          <w:bCs/>
          <w:iCs/>
          <w:color w:val="auto"/>
          <w:u w:val="none"/>
        </w:rPr>
        <w:t xml:space="preserve">, </w:t>
      </w:r>
      <w:r w:rsidR="00715B46">
        <w:rPr>
          <w:rStyle w:val="Hyperlink"/>
          <w:bCs/>
          <w:iCs/>
          <w:color w:val="auto"/>
          <w:u w:val="none"/>
        </w:rPr>
        <w:t xml:space="preserve">only </w:t>
      </w:r>
      <w:r w:rsidR="00E70A96">
        <w:rPr>
          <w:rStyle w:val="Hyperlink"/>
          <w:bCs/>
          <w:iCs/>
          <w:color w:val="auto"/>
          <w:u w:val="none"/>
        </w:rPr>
        <w:t xml:space="preserve">applications received and accepted by the Commission </w:t>
      </w:r>
      <w:r w:rsidR="00715B46">
        <w:rPr>
          <w:rStyle w:val="Hyperlink"/>
          <w:bCs/>
          <w:iCs/>
          <w:color w:val="auto"/>
          <w:u w:val="none"/>
        </w:rPr>
        <w:t xml:space="preserve">on or before </w:t>
      </w:r>
      <w:r w:rsidR="00E70A96">
        <w:rPr>
          <w:rStyle w:val="Hyperlink"/>
          <w:bCs/>
          <w:iCs/>
          <w:color w:val="auto"/>
          <w:u w:val="none"/>
        </w:rPr>
        <w:t xml:space="preserve">July 30, 2019, the closing date for all </w:t>
      </w:r>
      <w:proofErr w:type="gramStart"/>
      <w:r w:rsidR="00E70A96">
        <w:rPr>
          <w:rStyle w:val="Hyperlink"/>
          <w:bCs/>
          <w:iCs/>
          <w:color w:val="auto"/>
          <w:u w:val="none"/>
        </w:rPr>
        <w:t>applications</w:t>
      </w:r>
      <w:r>
        <w:rPr>
          <w:rStyle w:val="Hyperlink"/>
          <w:bCs/>
          <w:iCs/>
          <w:color w:val="auto"/>
          <w:u w:val="none"/>
        </w:rPr>
        <w:t>,</w:t>
      </w:r>
      <w:proofErr w:type="gramEnd"/>
      <w:r>
        <w:rPr>
          <w:rStyle w:val="Hyperlink"/>
          <w:bCs/>
          <w:iCs/>
          <w:color w:val="auto"/>
          <w:u w:val="none"/>
        </w:rPr>
        <w:t xml:space="preserve"> shall be </w:t>
      </w:r>
      <w:r w:rsidR="00715B46">
        <w:rPr>
          <w:rStyle w:val="Hyperlink"/>
          <w:bCs/>
          <w:iCs/>
          <w:color w:val="auto"/>
          <w:u w:val="none"/>
        </w:rPr>
        <w:t xml:space="preserve">processed. No new application </w:t>
      </w:r>
      <w:r>
        <w:rPr>
          <w:rStyle w:val="Hyperlink"/>
          <w:bCs/>
          <w:iCs/>
          <w:color w:val="auto"/>
          <w:u w:val="none"/>
        </w:rPr>
        <w:t>sha</w:t>
      </w:r>
      <w:r w:rsidR="00715B46">
        <w:rPr>
          <w:rStyle w:val="Hyperlink"/>
          <w:bCs/>
          <w:iCs/>
          <w:color w:val="auto"/>
          <w:u w:val="none"/>
        </w:rPr>
        <w:t>ll be accepted</w:t>
      </w:r>
      <w:r>
        <w:rPr>
          <w:rStyle w:val="Hyperlink"/>
          <w:bCs/>
          <w:iCs/>
          <w:color w:val="auto"/>
          <w:u w:val="none"/>
        </w:rPr>
        <w:t xml:space="preserve"> by the Commission</w:t>
      </w:r>
      <w:r w:rsidR="00715B46">
        <w:rPr>
          <w:rStyle w:val="Hyperlink"/>
          <w:bCs/>
          <w:iCs/>
          <w:color w:val="auto"/>
          <w:u w:val="none"/>
        </w:rPr>
        <w:t xml:space="preserve">. </w:t>
      </w:r>
    </w:p>
    <w:p w14:paraId="13F095D5" w14:textId="3F8556F2" w:rsidR="00B60582" w:rsidRPr="00B640E8" w:rsidRDefault="00BE6F4E" w:rsidP="00F20CB0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 xml:space="preserve">Meanwhile, the </w:t>
      </w:r>
      <w:r w:rsidR="00B60582">
        <w:rPr>
          <w:rStyle w:val="Hyperlink"/>
          <w:bCs/>
          <w:iCs/>
          <w:color w:val="auto"/>
          <w:u w:val="none"/>
        </w:rPr>
        <w:t xml:space="preserve">Elections Commission </w:t>
      </w:r>
      <w:r>
        <w:rPr>
          <w:rStyle w:val="Hyperlink"/>
          <w:bCs/>
          <w:iCs/>
          <w:color w:val="auto"/>
          <w:u w:val="none"/>
        </w:rPr>
        <w:t xml:space="preserve">requests </w:t>
      </w:r>
      <w:r w:rsidR="00B60582">
        <w:rPr>
          <w:rStyle w:val="Hyperlink"/>
          <w:bCs/>
          <w:iCs/>
          <w:color w:val="auto"/>
          <w:u w:val="none"/>
        </w:rPr>
        <w:t>all candidate-applicants</w:t>
      </w:r>
      <w:r>
        <w:rPr>
          <w:rStyle w:val="Hyperlink"/>
          <w:bCs/>
          <w:iCs/>
          <w:color w:val="auto"/>
          <w:u w:val="none"/>
        </w:rPr>
        <w:t xml:space="preserve"> whose applicant was accepted and is under processing by the Commission,</w:t>
      </w:r>
      <w:r w:rsidR="00B60582">
        <w:rPr>
          <w:rStyle w:val="Hyperlink"/>
          <w:bCs/>
          <w:iCs/>
          <w:color w:val="auto"/>
          <w:u w:val="none"/>
        </w:rPr>
        <w:t xml:space="preserve"> to ensure that </w:t>
      </w:r>
      <w:r>
        <w:rPr>
          <w:rStyle w:val="Hyperlink"/>
          <w:bCs/>
          <w:iCs/>
          <w:color w:val="auto"/>
          <w:u w:val="none"/>
        </w:rPr>
        <w:t xml:space="preserve">their membership status is verified and completed </w:t>
      </w:r>
      <w:r w:rsidR="00B60582">
        <w:rPr>
          <w:rStyle w:val="Hyperlink"/>
          <w:bCs/>
          <w:iCs/>
          <w:color w:val="auto"/>
          <w:u w:val="none"/>
        </w:rPr>
        <w:t>prior to the release of the official and final membership roster by the membership Committee.</w:t>
      </w:r>
      <w:r>
        <w:rPr>
          <w:rStyle w:val="Hyperlink"/>
          <w:bCs/>
          <w:iCs/>
          <w:color w:val="auto"/>
          <w:u w:val="none"/>
        </w:rPr>
        <w:t xml:space="preserve"> </w:t>
      </w:r>
    </w:p>
    <w:p w14:paraId="5CA06CC2" w14:textId="11792938" w:rsidR="00F20CB0" w:rsidRPr="00B640E8" w:rsidRDefault="00F20CB0" w:rsidP="00F20CB0">
      <w:pPr>
        <w:rPr>
          <w:rStyle w:val="Hyperlink"/>
          <w:bCs/>
          <w:iCs/>
          <w:color w:val="auto"/>
          <w:u w:val="none"/>
        </w:rPr>
      </w:pPr>
    </w:p>
    <w:p w14:paraId="381B31CA" w14:textId="6FB05D5C" w:rsidR="00F011B8" w:rsidRDefault="00715B46" w:rsidP="00620F28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 xml:space="preserve">The Commission shall officially release the </w:t>
      </w:r>
      <w:r w:rsidR="00B60582">
        <w:rPr>
          <w:rStyle w:val="Hyperlink"/>
          <w:bCs/>
          <w:iCs/>
          <w:color w:val="auto"/>
          <w:u w:val="none"/>
        </w:rPr>
        <w:t xml:space="preserve">official listing </w:t>
      </w:r>
      <w:r>
        <w:rPr>
          <w:rStyle w:val="Hyperlink"/>
          <w:bCs/>
          <w:iCs/>
          <w:color w:val="auto"/>
          <w:u w:val="none"/>
        </w:rPr>
        <w:t xml:space="preserve">of all qualified candidates </w:t>
      </w:r>
      <w:r w:rsidR="00620F28">
        <w:rPr>
          <w:rStyle w:val="Hyperlink"/>
          <w:bCs/>
          <w:iCs/>
          <w:color w:val="auto"/>
          <w:u w:val="none"/>
        </w:rPr>
        <w:t xml:space="preserve">by </w:t>
      </w:r>
      <w:r w:rsidR="00F3239C">
        <w:rPr>
          <w:rStyle w:val="Hyperlink"/>
          <w:bCs/>
          <w:iCs/>
          <w:color w:val="auto"/>
          <w:u w:val="none"/>
        </w:rPr>
        <w:t xml:space="preserve">September </w:t>
      </w:r>
      <w:r w:rsidR="00620F28">
        <w:rPr>
          <w:rStyle w:val="Hyperlink"/>
          <w:bCs/>
          <w:iCs/>
          <w:color w:val="auto"/>
          <w:u w:val="none"/>
        </w:rPr>
        <w:t>30,</w:t>
      </w:r>
      <w:r>
        <w:rPr>
          <w:rStyle w:val="Hyperlink"/>
          <w:bCs/>
          <w:iCs/>
          <w:color w:val="auto"/>
          <w:u w:val="none"/>
        </w:rPr>
        <w:t xml:space="preserve"> 2019. </w:t>
      </w:r>
      <w:r w:rsidR="00B60582">
        <w:rPr>
          <w:rStyle w:val="Hyperlink"/>
          <w:bCs/>
          <w:iCs/>
          <w:color w:val="auto"/>
          <w:u w:val="none"/>
        </w:rPr>
        <w:t xml:space="preserve">The qualification process will therefore be </w:t>
      </w:r>
      <w:proofErr w:type="gramStart"/>
      <w:r w:rsidR="005F648E">
        <w:rPr>
          <w:rStyle w:val="Hyperlink"/>
          <w:bCs/>
          <w:iCs/>
          <w:color w:val="auto"/>
          <w:u w:val="none"/>
        </w:rPr>
        <w:t>closed,</w:t>
      </w:r>
      <w:proofErr w:type="gramEnd"/>
      <w:r w:rsidR="00B60582">
        <w:rPr>
          <w:rStyle w:val="Hyperlink"/>
          <w:bCs/>
          <w:iCs/>
          <w:color w:val="auto"/>
          <w:u w:val="none"/>
        </w:rPr>
        <w:t xml:space="preserve"> and no new name or names will be qualified </w:t>
      </w:r>
      <w:r w:rsidR="005F648E">
        <w:rPr>
          <w:rStyle w:val="Hyperlink"/>
          <w:bCs/>
          <w:iCs/>
          <w:color w:val="auto"/>
          <w:u w:val="none"/>
        </w:rPr>
        <w:t>after this date (September 30, 2019). A</w:t>
      </w:r>
      <w:r w:rsidR="00620F28">
        <w:rPr>
          <w:rStyle w:val="Hyperlink"/>
          <w:bCs/>
          <w:iCs/>
          <w:color w:val="auto"/>
          <w:u w:val="none"/>
        </w:rPr>
        <w:t xml:space="preserve">n updated elections timeline shall be released as soon as possible. </w:t>
      </w:r>
    </w:p>
    <w:p w14:paraId="43613124" w14:textId="02A707BA" w:rsidR="00F3239C" w:rsidRDefault="00F3239C" w:rsidP="00620F28">
      <w:pPr>
        <w:rPr>
          <w:rStyle w:val="Hyperlink"/>
          <w:bCs/>
          <w:iCs/>
          <w:color w:val="auto"/>
          <w:u w:val="none"/>
        </w:rPr>
      </w:pPr>
    </w:p>
    <w:p w14:paraId="613BC7FF" w14:textId="08571904" w:rsidR="00620F28" w:rsidRPr="00B640E8" w:rsidRDefault="00C130ED" w:rsidP="00620F28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 xml:space="preserve">Issued by authority of the Elections Commission </w:t>
      </w:r>
      <w:r w:rsidR="00620F28">
        <w:rPr>
          <w:rStyle w:val="Hyperlink"/>
          <w:bCs/>
          <w:iCs/>
          <w:color w:val="auto"/>
          <w:u w:val="none"/>
        </w:rPr>
        <w:t xml:space="preserve"> </w:t>
      </w:r>
    </w:p>
    <w:p w14:paraId="14EC479C" w14:textId="77777777" w:rsidR="004460F8" w:rsidRDefault="004460F8" w:rsidP="00F20CB0">
      <w:pPr>
        <w:rPr>
          <w:rStyle w:val="Hyperlink"/>
          <w:bCs/>
          <w:iCs/>
          <w:color w:val="auto"/>
          <w:u w:val="none"/>
        </w:rPr>
      </w:pPr>
    </w:p>
    <w:p w14:paraId="192EC742" w14:textId="329EE60D" w:rsidR="004460F8" w:rsidRDefault="004460F8" w:rsidP="00F20CB0">
      <w:pPr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 xml:space="preserve">Bartee C. </w:t>
      </w:r>
      <w:proofErr w:type="spellStart"/>
      <w:r>
        <w:rPr>
          <w:rStyle w:val="Hyperlink"/>
          <w:bCs/>
          <w:iCs/>
          <w:color w:val="auto"/>
          <w:u w:val="none"/>
        </w:rPr>
        <w:t>Togba</w:t>
      </w:r>
      <w:proofErr w:type="spellEnd"/>
      <w:r>
        <w:rPr>
          <w:rStyle w:val="Hyperlink"/>
          <w:bCs/>
          <w:iCs/>
          <w:color w:val="auto"/>
          <w:u w:val="none"/>
        </w:rPr>
        <w:t xml:space="preserve"> </w:t>
      </w:r>
    </w:p>
    <w:p w14:paraId="4596AD4A" w14:textId="56CA19C9" w:rsidR="001A6FE1" w:rsidRPr="00B640E8" w:rsidRDefault="004460F8" w:rsidP="00F20CB0">
      <w:pPr>
        <w:rPr>
          <w:rStyle w:val="Hyperlink"/>
          <w:bCs/>
          <w:iCs/>
          <w:color w:val="auto"/>
          <w:u w:val="none"/>
        </w:rPr>
      </w:pPr>
      <w:proofErr w:type="gramStart"/>
      <w:r>
        <w:rPr>
          <w:rStyle w:val="Hyperlink"/>
          <w:bCs/>
          <w:iCs/>
          <w:color w:val="auto"/>
          <w:u w:val="none"/>
        </w:rPr>
        <w:t>Chairman</w:t>
      </w:r>
      <w:r w:rsidR="005F648E">
        <w:rPr>
          <w:rStyle w:val="Hyperlink"/>
          <w:bCs/>
          <w:iCs/>
          <w:color w:val="auto"/>
          <w:u w:val="none"/>
        </w:rPr>
        <w:t xml:space="preserve"> / </w:t>
      </w:r>
      <w:r w:rsidR="00400388" w:rsidRPr="00B640E8">
        <w:rPr>
          <w:rStyle w:val="Hyperlink"/>
          <w:bCs/>
          <w:iCs/>
          <w:color w:val="auto"/>
          <w:u w:val="none"/>
        </w:rPr>
        <w:t>ECOM / LAP, Inc.</w:t>
      </w:r>
      <w:proofErr w:type="gramEnd"/>
      <w:r w:rsidR="00F011B8" w:rsidRPr="00B640E8">
        <w:rPr>
          <w:rStyle w:val="Hyperlink"/>
          <w:bCs/>
          <w:iCs/>
          <w:color w:val="auto"/>
          <w:u w:val="none"/>
        </w:rPr>
        <w:t xml:space="preserve">  </w:t>
      </w:r>
    </w:p>
    <w:sectPr w:rsidR="001A6FE1" w:rsidRPr="00B640E8" w:rsidSect="00DB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A8B"/>
    <w:multiLevelType w:val="hybridMultilevel"/>
    <w:tmpl w:val="391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5B"/>
    <w:rsid w:val="00001FB9"/>
    <w:rsid w:val="00026405"/>
    <w:rsid w:val="000C0A93"/>
    <w:rsid w:val="001339B2"/>
    <w:rsid w:val="001848FE"/>
    <w:rsid w:val="001A6FE1"/>
    <w:rsid w:val="003842D6"/>
    <w:rsid w:val="003B394B"/>
    <w:rsid w:val="00400388"/>
    <w:rsid w:val="00444A27"/>
    <w:rsid w:val="004460F8"/>
    <w:rsid w:val="004C0A2D"/>
    <w:rsid w:val="005E7719"/>
    <w:rsid w:val="005F648E"/>
    <w:rsid w:val="00620F28"/>
    <w:rsid w:val="00643A71"/>
    <w:rsid w:val="00683BD0"/>
    <w:rsid w:val="006D37A0"/>
    <w:rsid w:val="006F37CD"/>
    <w:rsid w:val="00715B46"/>
    <w:rsid w:val="00822FB1"/>
    <w:rsid w:val="008719F3"/>
    <w:rsid w:val="00887984"/>
    <w:rsid w:val="009079D2"/>
    <w:rsid w:val="009349A2"/>
    <w:rsid w:val="0096445B"/>
    <w:rsid w:val="009A5098"/>
    <w:rsid w:val="009D5C7F"/>
    <w:rsid w:val="00A5573B"/>
    <w:rsid w:val="00A94293"/>
    <w:rsid w:val="00B60582"/>
    <w:rsid w:val="00B640E8"/>
    <w:rsid w:val="00B920BA"/>
    <w:rsid w:val="00B96895"/>
    <w:rsid w:val="00BE6F4E"/>
    <w:rsid w:val="00C130ED"/>
    <w:rsid w:val="00C962ED"/>
    <w:rsid w:val="00D30727"/>
    <w:rsid w:val="00DA37F6"/>
    <w:rsid w:val="00DA6899"/>
    <w:rsid w:val="00DB6976"/>
    <w:rsid w:val="00E70A96"/>
    <w:rsid w:val="00EE0E6F"/>
    <w:rsid w:val="00F011B8"/>
    <w:rsid w:val="00F20CB0"/>
    <w:rsid w:val="00F3239C"/>
    <w:rsid w:val="00F37EC2"/>
    <w:rsid w:val="00F91B8E"/>
    <w:rsid w:val="00FC4419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A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64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5B"/>
    <w:rPr>
      <w:rFonts w:ascii="Tahoma" w:eastAsia="Times New Roman" w:hAnsi="Tahoma" w:cs="Tahoma"/>
      <w:sz w:val="16"/>
      <w:szCs w:val="16"/>
    </w:rPr>
  </w:style>
  <w:style w:type="paragraph" w:customStyle="1" w:styleId="yiv0252693090ydpa91aeb22msonormal">
    <w:name w:val="yiv0252693090ydpa91aeb22msonormal"/>
    <w:basedOn w:val="Normal"/>
    <w:rsid w:val="00001FB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842D6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C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64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5B"/>
    <w:rPr>
      <w:rFonts w:ascii="Tahoma" w:eastAsia="Times New Roman" w:hAnsi="Tahoma" w:cs="Tahoma"/>
      <w:sz w:val="16"/>
      <w:szCs w:val="16"/>
    </w:rPr>
  </w:style>
  <w:style w:type="paragraph" w:customStyle="1" w:styleId="yiv0252693090ydpa91aeb22msonormal">
    <w:name w:val="yiv0252693090ydpa91aeb22msonormal"/>
    <w:basedOn w:val="Normal"/>
    <w:rsid w:val="00001FB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842D6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sflags.com/ProductDetail.asp?ItemID=244&amp;Search=pennsylvania&amp;p=1&amp;psize=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pecom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Selekpoh</dc:creator>
  <cp:lastModifiedBy>AutoBVT</cp:lastModifiedBy>
  <cp:revision>2</cp:revision>
  <dcterms:created xsi:type="dcterms:W3CDTF">2019-08-24T05:15:00Z</dcterms:created>
  <dcterms:modified xsi:type="dcterms:W3CDTF">2019-08-24T05:15:00Z</dcterms:modified>
</cp:coreProperties>
</file>